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3EA3B" w14:textId="7F73906F" w:rsidR="003F5098" w:rsidRPr="00C71F03" w:rsidRDefault="003F5098">
      <w:pPr>
        <w:rPr>
          <w:sz w:val="22"/>
          <w:szCs w:val="22"/>
        </w:rPr>
      </w:pPr>
      <w:bookmarkStart w:id="0" w:name="_Hlk221619049"/>
      <w:r w:rsidRPr="00C71F03">
        <w:rPr>
          <w:sz w:val="22"/>
          <w:szCs w:val="22"/>
        </w:rPr>
        <w:t xml:space="preserve">We </w:t>
      </w:r>
      <w:r w:rsidR="008D5C21">
        <w:rPr>
          <w:sz w:val="22"/>
          <w:szCs w:val="22"/>
        </w:rPr>
        <w:t>N</w:t>
      </w:r>
      <w:r w:rsidRPr="00C71F03">
        <w:rPr>
          <w:sz w:val="22"/>
          <w:szCs w:val="22"/>
        </w:rPr>
        <w:t xml:space="preserve">eed a </w:t>
      </w:r>
      <w:r w:rsidR="008D5C21">
        <w:rPr>
          <w:sz w:val="22"/>
          <w:szCs w:val="22"/>
        </w:rPr>
        <w:t>B</w:t>
      </w:r>
      <w:r w:rsidRPr="00C71F03">
        <w:rPr>
          <w:sz w:val="22"/>
          <w:szCs w:val="22"/>
        </w:rPr>
        <w:t xml:space="preserve">igger </w:t>
      </w:r>
      <w:r w:rsidR="008D5C21">
        <w:rPr>
          <w:sz w:val="22"/>
          <w:szCs w:val="22"/>
        </w:rPr>
        <w:t>G</w:t>
      </w:r>
      <w:r w:rsidRPr="00C71F03">
        <w:rPr>
          <w:sz w:val="22"/>
          <w:szCs w:val="22"/>
        </w:rPr>
        <w:t>arden</w:t>
      </w:r>
    </w:p>
    <w:p w14:paraId="6E8FBEFF" w14:textId="1857D1AF" w:rsidR="008732CA" w:rsidRPr="00C71F03" w:rsidRDefault="003F5098">
      <w:pPr>
        <w:rPr>
          <w:sz w:val="22"/>
          <w:szCs w:val="22"/>
        </w:rPr>
      </w:pPr>
      <w:r w:rsidRPr="00C71F03">
        <w:rPr>
          <w:sz w:val="22"/>
          <w:szCs w:val="22"/>
        </w:rPr>
        <w:t>Dear Culture Contrarians,</w:t>
      </w:r>
    </w:p>
    <w:p w14:paraId="2B502F52" w14:textId="5DEB6155" w:rsidR="003F5098" w:rsidRPr="00C71F03" w:rsidRDefault="003F5098">
      <w:pPr>
        <w:rPr>
          <w:sz w:val="22"/>
          <w:szCs w:val="22"/>
        </w:rPr>
      </w:pPr>
      <w:r w:rsidRPr="00C71F03">
        <w:rPr>
          <w:sz w:val="22"/>
          <w:szCs w:val="22"/>
        </w:rPr>
        <w:t>Have you ever wondered about the size of the Garden of Eden? What comes to my mind</w:t>
      </w:r>
      <w:r w:rsidR="004567B5" w:rsidRPr="00C71F03">
        <w:rPr>
          <w:sz w:val="22"/>
          <w:szCs w:val="22"/>
        </w:rPr>
        <w:t xml:space="preserve"> is </w:t>
      </w:r>
      <w:r w:rsidRPr="00C71F03">
        <w:rPr>
          <w:sz w:val="22"/>
          <w:szCs w:val="22"/>
        </w:rPr>
        <w:t>Christopher Robin’s 100 Acre Wood. A hundred acres is a decent plot of land</w:t>
      </w:r>
      <w:r w:rsidR="004567B5" w:rsidRPr="00C71F03">
        <w:rPr>
          <w:sz w:val="22"/>
          <w:szCs w:val="22"/>
        </w:rPr>
        <w:t>,</w:t>
      </w:r>
      <w:r w:rsidRPr="00C71F03">
        <w:rPr>
          <w:sz w:val="22"/>
          <w:szCs w:val="22"/>
        </w:rPr>
        <w:t xml:space="preserve"> and more than I would want to walk in a day!</w:t>
      </w:r>
    </w:p>
    <w:p w14:paraId="1EE8B7E2" w14:textId="12055B90" w:rsidR="007533CF" w:rsidRPr="00C71F03" w:rsidRDefault="00BB5D66">
      <w:pPr>
        <w:rPr>
          <w:sz w:val="22"/>
          <w:szCs w:val="22"/>
        </w:rPr>
      </w:pPr>
      <w:r w:rsidRPr="00C71F03">
        <w:rPr>
          <w:sz w:val="22"/>
          <w:szCs w:val="22"/>
        </w:rPr>
        <w:t xml:space="preserve">The more I think about the Garden of Eden the larger it gets. Here are a few things that have impacted my thinking: </w:t>
      </w:r>
    </w:p>
    <w:p w14:paraId="0679A0FC" w14:textId="648D03A7" w:rsidR="007533CF" w:rsidRPr="00C71F03" w:rsidRDefault="00BB5D66" w:rsidP="00F74C16">
      <w:pPr>
        <w:pStyle w:val="ListParagraph"/>
        <w:numPr>
          <w:ilvl w:val="0"/>
          <w:numId w:val="2"/>
        </w:numPr>
        <w:rPr>
          <w:sz w:val="22"/>
          <w:szCs w:val="22"/>
        </w:rPr>
      </w:pPr>
      <w:r w:rsidRPr="00C71F03">
        <w:rPr>
          <w:sz w:val="22"/>
          <w:szCs w:val="22"/>
        </w:rPr>
        <w:t xml:space="preserve">There were high mountains before Noah’s flood. </w:t>
      </w:r>
      <w:r w:rsidR="007533CF" w:rsidRPr="00C71F03">
        <w:rPr>
          <w:sz w:val="22"/>
          <w:szCs w:val="22"/>
        </w:rPr>
        <w:t xml:space="preserve">Translators mistakenly translate the word for “mountains” as “hills” in </w:t>
      </w:r>
      <w:r w:rsidRPr="00C71F03">
        <w:rPr>
          <w:sz w:val="22"/>
          <w:szCs w:val="22"/>
        </w:rPr>
        <w:t>Genesis 7:1</w:t>
      </w:r>
      <w:r w:rsidR="007533CF" w:rsidRPr="00C71F03">
        <w:rPr>
          <w:sz w:val="22"/>
          <w:szCs w:val="22"/>
        </w:rPr>
        <w:t xml:space="preserve">9. The waters covered all the high mountains. </w:t>
      </w:r>
    </w:p>
    <w:p w14:paraId="7CC6A61B" w14:textId="56603DED" w:rsidR="007533CF" w:rsidRPr="00C71F03" w:rsidRDefault="007533CF" w:rsidP="00F74C16">
      <w:pPr>
        <w:pStyle w:val="ListParagraph"/>
        <w:numPr>
          <w:ilvl w:val="0"/>
          <w:numId w:val="2"/>
        </w:numPr>
        <w:rPr>
          <w:sz w:val="22"/>
          <w:szCs w:val="22"/>
        </w:rPr>
      </w:pPr>
      <w:r w:rsidRPr="00C71F03">
        <w:rPr>
          <w:sz w:val="22"/>
          <w:szCs w:val="22"/>
        </w:rPr>
        <w:t xml:space="preserve">Fruit trees grow </w:t>
      </w:r>
      <w:r w:rsidR="004567B5" w:rsidRPr="00C71F03">
        <w:rPr>
          <w:sz w:val="22"/>
          <w:szCs w:val="22"/>
        </w:rPr>
        <w:t xml:space="preserve">at altitudes as high as </w:t>
      </w:r>
      <w:r w:rsidRPr="00C71F03">
        <w:rPr>
          <w:sz w:val="22"/>
          <w:szCs w:val="22"/>
        </w:rPr>
        <w:t xml:space="preserve">10,000 feet; so, if the </w:t>
      </w:r>
      <w:r w:rsidR="002C50A7" w:rsidRPr="00C71F03">
        <w:rPr>
          <w:sz w:val="22"/>
          <w:szCs w:val="22"/>
        </w:rPr>
        <w:t>Garden</w:t>
      </w:r>
      <w:r w:rsidRPr="00C71F03">
        <w:rPr>
          <w:sz w:val="22"/>
          <w:szCs w:val="22"/>
        </w:rPr>
        <w:t xml:space="preserve"> contained </w:t>
      </w:r>
      <w:r w:rsidR="008D5C21">
        <w:rPr>
          <w:sz w:val="22"/>
          <w:szCs w:val="22"/>
        </w:rPr>
        <w:t>“</w:t>
      </w:r>
      <w:r w:rsidRPr="00C71F03">
        <w:rPr>
          <w:sz w:val="22"/>
          <w:szCs w:val="22"/>
        </w:rPr>
        <w:t>every tree that was desirable to look at and good for food,</w:t>
      </w:r>
      <w:r w:rsidR="008D5C21">
        <w:rPr>
          <w:sz w:val="22"/>
          <w:szCs w:val="22"/>
        </w:rPr>
        <w:t>”</w:t>
      </w:r>
      <w:r w:rsidRPr="00C71F03">
        <w:rPr>
          <w:sz w:val="22"/>
          <w:szCs w:val="22"/>
        </w:rPr>
        <w:t xml:space="preserve"> it would have needed a wide range of different habitats. </w:t>
      </w:r>
    </w:p>
    <w:p w14:paraId="53E9CFCE" w14:textId="341198C4" w:rsidR="00BB5D66" w:rsidRPr="00C71F03" w:rsidRDefault="007533CF" w:rsidP="00F74C16">
      <w:pPr>
        <w:pStyle w:val="ListParagraph"/>
        <w:numPr>
          <w:ilvl w:val="0"/>
          <w:numId w:val="2"/>
        </w:numPr>
        <w:rPr>
          <w:sz w:val="22"/>
          <w:szCs w:val="22"/>
        </w:rPr>
      </w:pPr>
      <w:r w:rsidRPr="00C71F03">
        <w:rPr>
          <w:sz w:val="22"/>
          <w:szCs w:val="22"/>
        </w:rPr>
        <w:t xml:space="preserve">God uses a term in </w:t>
      </w:r>
      <w:r w:rsidR="004567B5" w:rsidRPr="00C71F03">
        <w:rPr>
          <w:sz w:val="22"/>
          <w:szCs w:val="22"/>
        </w:rPr>
        <w:t xml:space="preserve">Genesis </w:t>
      </w:r>
      <w:r w:rsidRPr="00C71F03">
        <w:rPr>
          <w:sz w:val="22"/>
          <w:szCs w:val="22"/>
        </w:rPr>
        <w:t>2:5 that is translated “</w:t>
      </w:r>
      <w:r w:rsidR="001C06B6" w:rsidRPr="00C71F03">
        <w:rPr>
          <w:sz w:val="22"/>
          <w:szCs w:val="22"/>
        </w:rPr>
        <w:t>plant</w:t>
      </w:r>
      <w:r w:rsidR="008D5C21">
        <w:rPr>
          <w:sz w:val="22"/>
          <w:szCs w:val="22"/>
        </w:rPr>
        <w:t>;</w:t>
      </w:r>
      <w:r w:rsidRPr="00C71F03">
        <w:rPr>
          <w:sz w:val="22"/>
          <w:szCs w:val="22"/>
        </w:rPr>
        <w:t xml:space="preserve">” it is a word only used 4 times in the Bible and refers to a semi-arid bush (Genesis 21:15). Date </w:t>
      </w:r>
      <w:r w:rsidR="008D5C21">
        <w:rPr>
          <w:sz w:val="22"/>
          <w:szCs w:val="22"/>
        </w:rPr>
        <w:t>p</w:t>
      </w:r>
      <w:r w:rsidRPr="00C71F03">
        <w:rPr>
          <w:sz w:val="22"/>
          <w:szCs w:val="22"/>
        </w:rPr>
        <w:t xml:space="preserve">alms, pomegranate trees, fig trees, citrus trees and others all like the desert conditions. </w:t>
      </w:r>
    </w:p>
    <w:p w14:paraId="7DD53187" w14:textId="4DA9A006" w:rsidR="007533CF" w:rsidRDefault="007533CF" w:rsidP="00F74C16">
      <w:pPr>
        <w:pStyle w:val="ListParagraph"/>
        <w:numPr>
          <w:ilvl w:val="0"/>
          <w:numId w:val="2"/>
        </w:numPr>
        <w:rPr>
          <w:sz w:val="22"/>
          <w:szCs w:val="22"/>
        </w:rPr>
      </w:pPr>
      <w:r w:rsidRPr="00C71F03">
        <w:rPr>
          <w:sz w:val="22"/>
          <w:szCs w:val="22"/>
        </w:rPr>
        <w:t xml:space="preserve">There is an unnamed river in the </w:t>
      </w:r>
      <w:r w:rsidR="002C50A7" w:rsidRPr="00C71F03">
        <w:rPr>
          <w:sz w:val="22"/>
          <w:szCs w:val="22"/>
        </w:rPr>
        <w:t>g</w:t>
      </w:r>
      <w:r w:rsidRPr="00C71F03">
        <w:rPr>
          <w:sz w:val="22"/>
          <w:szCs w:val="22"/>
        </w:rPr>
        <w:t>arden that was unbelievably huge. It split into four major rivers; two of the rivers are familiar ones: the Tigris, and the Euphrates.</w:t>
      </w:r>
      <w:r w:rsidR="004567B5" w:rsidRPr="00C71F03">
        <w:rPr>
          <w:sz w:val="22"/>
          <w:szCs w:val="22"/>
        </w:rPr>
        <w:t xml:space="preserve"> Perhaps the other two </w:t>
      </w:r>
      <w:r w:rsidR="008D5C21">
        <w:rPr>
          <w:sz w:val="22"/>
          <w:szCs w:val="22"/>
        </w:rPr>
        <w:t>are</w:t>
      </w:r>
      <w:r w:rsidR="004567B5" w:rsidRPr="00C71F03">
        <w:rPr>
          <w:sz w:val="22"/>
          <w:szCs w:val="22"/>
        </w:rPr>
        <w:t xml:space="preserve"> the Nile and the Jordan river</w:t>
      </w:r>
      <w:r w:rsidR="008D5C21">
        <w:rPr>
          <w:sz w:val="22"/>
          <w:szCs w:val="22"/>
        </w:rPr>
        <w:t>. P</w:t>
      </w:r>
      <w:r w:rsidR="004567B5" w:rsidRPr="00C71F03">
        <w:rPr>
          <w:sz w:val="22"/>
          <w:szCs w:val="22"/>
        </w:rPr>
        <w:t xml:space="preserve">rior to Genesis 18 and </w:t>
      </w:r>
      <w:r w:rsidR="008D5C21">
        <w:rPr>
          <w:sz w:val="22"/>
          <w:szCs w:val="22"/>
        </w:rPr>
        <w:t>the Jordan</w:t>
      </w:r>
      <w:r w:rsidR="004567B5" w:rsidRPr="00C71F03">
        <w:rPr>
          <w:sz w:val="22"/>
          <w:szCs w:val="22"/>
        </w:rPr>
        <w:t xml:space="preserve"> went on into Saudi Arabia. </w:t>
      </w:r>
      <w:r w:rsidRPr="00C71F03">
        <w:rPr>
          <w:sz w:val="22"/>
          <w:szCs w:val="22"/>
        </w:rPr>
        <w:t>In order to split into four massive rivers, the unnamed source must have been truly substantial.</w:t>
      </w:r>
    </w:p>
    <w:p w14:paraId="1C00C61A" w14:textId="3AD5CD2D" w:rsidR="00372763" w:rsidRPr="00C71F03" w:rsidRDefault="00372763" w:rsidP="00F74C16">
      <w:pPr>
        <w:pStyle w:val="ListParagraph"/>
        <w:numPr>
          <w:ilvl w:val="0"/>
          <w:numId w:val="2"/>
        </w:numPr>
        <w:rPr>
          <w:sz w:val="22"/>
          <w:szCs w:val="22"/>
        </w:rPr>
      </w:pPr>
      <w:r>
        <w:rPr>
          <w:sz w:val="22"/>
          <w:szCs w:val="22"/>
        </w:rPr>
        <w:t xml:space="preserve">It may have had an ocean as one of the boarders of the garden. Adam named Leviathan. </w:t>
      </w:r>
    </w:p>
    <w:p w14:paraId="7B413651" w14:textId="567DC35D" w:rsidR="00372763" w:rsidRPr="00C71F03" w:rsidRDefault="00372763" w:rsidP="00372763">
      <w:pPr>
        <w:pStyle w:val="ListParagraph"/>
        <w:numPr>
          <w:ilvl w:val="0"/>
          <w:numId w:val="2"/>
        </w:numPr>
        <w:rPr>
          <w:sz w:val="22"/>
          <w:szCs w:val="22"/>
        </w:rPr>
      </w:pPr>
      <w:r w:rsidRPr="00C71F03">
        <w:rPr>
          <w:sz w:val="22"/>
          <w:szCs w:val="22"/>
        </w:rPr>
        <w:t xml:space="preserve">Some of the antediluvian creatures were massive: Behemoth in Job 40 was an enormous creature that </w:t>
      </w:r>
      <w:r w:rsidR="008D5C21">
        <w:rPr>
          <w:sz w:val="22"/>
          <w:szCs w:val="22"/>
        </w:rPr>
        <w:t xml:space="preserve">may have </w:t>
      </w:r>
      <w:r w:rsidRPr="00C71F03">
        <w:rPr>
          <w:sz w:val="22"/>
          <w:szCs w:val="22"/>
        </w:rPr>
        <w:t xml:space="preserve">made its way into the garden </w:t>
      </w:r>
      <w:r w:rsidR="008D5C21">
        <w:rPr>
          <w:sz w:val="22"/>
          <w:szCs w:val="22"/>
        </w:rPr>
        <w:t>to receive</w:t>
      </w:r>
      <w:r w:rsidRPr="00C71F03">
        <w:rPr>
          <w:sz w:val="22"/>
          <w:szCs w:val="22"/>
        </w:rPr>
        <w:t xml:space="preserve"> a name!  </w:t>
      </w:r>
    </w:p>
    <w:p w14:paraId="0FAB711B" w14:textId="54528836" w:rsidR="00F74C16" w:rsidRPr="00C71F03" w:rsidRDefault="002C50A7" w:rsidP="00F74C16">
      <w:pPr>
        <w:pStyle w:val="ListParagraph"/>
        <w:numPr>
          <w:ilvl w:val="0"/>
          <w:numId w:val="2"/>
        </w:numPr>
        <w:rPr>
          <w:sz w:val="22"/>
          <w:szCs w:val="22"/>
        </w:rPr>
      </w:pPr>
      <w:r w:rsidRPr="00C71F03">
        <w:rPr>
          <w:sz w:val="22"/>
          <w:szCs w:val="22"/>
        </w:rPr>
        <w:t xml:space="preserve">There must have been some sort of wall </w:t>
      </w:r>
      <w:r w:rsidR="004567B5" w:rsidRPr="00C71F03">
        <w:rPr>
          <w:sz w:val="22"/>
          <w:szCs w:val="22"/>
        </w:rPr>
        <w:t xml:space="preserve">(barrier/barricade/foliage) </w:t>
      </w:r>
      <w:r w:rsidRPr="00C71F03">
        <w:rPr>
          <w:sz w:val="22"/>
          <w:szCs w:val="22"/>
        </w:rPr>
        <w:t xml:space="preserve">around the garden that was impenetrable by humans. When God expelled the humans from the garden, He needed only to place cherubim </w:t>
      </w:r>
      <w:r w:rsidR="008D5C21">
        <w:rPr>
          <w:sz w:val="22"/>
          <w:szCs w:val="22"/>
        </w:rPr>
        <w:t xml:space="preserve">guards (note there are three or more—Hebrew has a dual and a plural; here it is a plural) </w:t>
      </w:r>
      <w:r w:rsidRPr="00C71F03">
        <w:rPr>
          <w:sz w:val="22"/>
          <w:szCs w:val="22"/>
        </w:rPr>
        <w:t>on the eastern side of Eden and then only on the road that led to the tree of life.</w:t>
      </w:r>
      <w:r w:rsidR="00372763">
        <w:rPr>
          <w:sz w:val="22"/>
          <w:szCs w:val="22"/>
        </w:rPr>
        <w:t xml:space="preserve"> But “cherubim” is plural and Behemoth may have walked that road, so it’s not an obscure path</w:t>
      </w:r>
      <w:r w:rsidR="008D5C21">
        <w:rPr>
          <w:sz w:val="22"/>
          <w:szCs w:val="22"/>
        </w:rPr>
        <w:t>—it took multiple cherubim to guard it</w:t>
      </w:r>
      <w:r w:rsidR="00372763">
        <w:rPr>
          <w:sz w:val="22"/>
          <w:szCs w:val="22"/>
        </w:rPr>
        <w:t>.</w:t>
      </w:r>
    </w:p>
    <w:p w14:paraId="5946C6F1" w14:textId="5EB76BC9" w:rsidR="00971A9F" w:rsidRPr="00C71F03" w:rsidRDefault="00F74C16" w:rsidP="00F74C16">
      <w:pPr>
        <w:pStyle w:val="ListParagraph"/>
        <w:numPr>
          <w:ilvl w:val="0"/>
          <w:numId w:val="2"/>
        </w:numPr>
        <w:rPr>
          <w:sz w:val="22"/>
          <w:szCs w:val="22"/>
        </w:rPr>
      </w:pPr>
      <w:r w:rsidRPr="00C71F03">
        <w:rPr>
          <w:sz w:val="22"/>
          <w:szCs w:val="22"/>
        </w:rPr>
        <w:t>Genesis 1:1-2:3 seems to be a general description of the creation of the heavens and the earth, whereas beginning in Genesis 2:4</w:t>
      </w:r>
      <w:r w:rsidR="008D5C21">
        <w:rPr>
          <w:sz w:val="22"/>
          <w:szCs w:val="22"/>
        </w:rPr>
        <w:t>,</w:t>
      </w:r>
      <w:r w:rsidRPr="00C71F03">
        <w:rPr>
          <w:sz w:val="22"/>
          <w:szCs w:val="22"/>
        </w:rPr>
        <w:t xml:space="preserve"> we have the specific account of the Garden of Eden proper (Genesis 2:8). It seems that the Lord spent extra time </w:t>
      </w:r>
      <w:r w:rsidR="008D5C21">
        <w:rPr>
          <w:sz w:val="22"/>
          <w:szCs w:val="22"/>
        </w:rPr>
        <w:t>working on</w:t>
      </w:r>
      <w:r w:rsidRPr="00C71F03">
        <w:rPr>
          <w:sz w:val="22"/>
          <w:szCs w:val="22"/>
        </w:rPr>
        <w:t xml:space="preserve"> this region of the world</w:t>
      </w:r>
      <w:r w:rsidR="008D5C21">
        <w:rPr>
          <w:sz w:val="22"/>
          <w:szCs w:val="22"/>
        </w:rPr>
        <w:t>,</w:t>
      </w:r>
      <w:r w:rsidRPr="00C71F03">
        <w:rPr>
          <w:sz w:val="22"/>
          <w:szCs w:val="22"/>
        </w:rPr>
        <w:t xml:space="preserve"> because in 2:4</w:t>
      </w:r>
      <w:r w:rsidR="008D5C21">
        <w:rPr>
          <w:sz w:val="22"/>
          <w:szCs w:val="22"/>
        </w:rPr>
        <w:t>,</w:t>
      </w:r>
      <w:r w:rsidRPr="00C71F03">
        <w:rPr>
          <w:sz w:val="22"/>
          <w:szCs w:val="22"/>
        </w:rPr>
        <w:t xml:space="preserve"> He describes a time before</w:t>
      </w:r>
      <w:r w:rsidR="001C06B6" w:rsidRPr="00C71F03">
        <w:rPr>
          <w:sz w:val="22"/>
          <w:szCs w:val="22"/>
        </w:rPr>
        <w:t xml:space="preserve"> “bushes,” herbs,</w:t>
      </w:r>
      <w:r w:rsidRPr="00C71F03">
        <w:rPr>
          <w:sz w:val="22"/>
          <w:szCs w:val="22"/>
        </w:rPr>
        <w:t xml:space="preserve"> </w:t>
      </w:r>
      <w:r w:rsidR="00971A9F" w:rsidRPr="00C71F03">
        <w:rPr>
          <w:sz w:val="22"/>
          <w:szCs w:val="22"/>
        </w:rPr>
        <w:t xml:space="preserve">rain, or </w:t>
      </w:r>
      <w:r w:rsidR="001C06B6" w:rsidRPr="00C71F03">
        <w:rPr>
          <w:sz w:val="22"/>
          <w:szCs w:val="22"/>
        </w:rPr>
        <w:t>a</w:t>
      </w:r>
      <w:r w:rsidR="00971A9F" w:rsidRPr="00C71F03">
        <w:rPr>
          <w:sz w:val="22"/>
          <w:szCs w:val="22"/>
        </w:rPr>
        <w:t xml:space="preserve"> man to till the ground. It is also interesting that in the specific account of the creation of the “earth and the heavens” (notice the very unusual reverse order), there is not a command to leave the garden and subdue the earth</w:t>
      </w:r>
      <w:r w:rsidR="008D5C21">
        <w:rPr>
          <w:sz w:val="22"/>
          <w:szCs w:val="22"/>
        </w:rPr>
        <w:t>,</w:t>
      </w:r>
      <w:r w:rsidR="00971A9F" w:rsidRPr="00C71F03">
        <w:rPr>
          <w:sz w:val="22"/>
          <w:szCs w:val="22"/>
        </w:rPr>
        <w:t xml:space="preserve"> as in Genesis 1:28. Was </w:t>
      </w:r>
      <w:proofErr w:type="gramStart"/>
      <w:r w:rsidR="00971A9F" w:rsidRPr="00C71F03">
        <w:rPr>
          <w:sz w:val="22"/>
          <w:szCs w:val="22"/>
        </w:rPr>
        <w:t>it</w:t>
      </w:r>
      <w:proofErr w:type="gramEnd"/>
      <w:r w:rsidR="00971A9F" w:rsidRPr="00C71F03">
        <w:rPr>
          <w:sz w:val="22"/>
          <w:szCs w:val="22"/>
        </w:rPr>
        <w:t xml:space="preserve"> God’s intent that humans would flourish in this special place made for them? If so, it had to be huge</w:t>
      </w:r>
      <w:r w:rsidR="008D5C21">
        <w:rPr>
          <w:sz w:val="22"/>
          <w:szCs w:val="22"/>
        </w:rPr>
        <w:t>!</w:t>
      </w:r>
    </w:p>
    <w:p w14:paraId="32F54AE3" w14:textId="0B96DCBD" w:rsidR="00971A9F" w:rsidRDefault="00971A9F" w:rsidP="00971A9F">
      <w:pPr>
        <w:rPr>
          <w:sz w:val="22"/>
          <w:szCs w:val="22"/>
        </w:rPr>
      </w:pPr>
      <w:r w:rsidRPr="00C71F03">
        <w:rPr>
          <w:sz w:val="22"/>
          <w:szCs w:val="22"/>
        </w:rPr>
        <w:t xml:space="preserve">We may never know the size of the Garden of Eden, </w:t>
      </w:r>
      <w:r w:rsidR="00C71F03" w:rsidRPr="00C71F03">
        <w:rPr>
          <w:sz w:val="22"/>
          <w:szCs w:val="22"/>
        </w:rPr>
        <w:t xml:space="preserve">but </w:t>
      </w:r>
      <w:r w:rsidR="009448E0">
        <w:rPr>
          <w:sz w:val="22"/>
          <w:szCs w:val="22"/>
        </w:rPr>
        <w:t xml:space="preserve">it </w:t>
      </w:r>
      <w:r w:rsidR="00C71F03" w:rsidRPr="00C71F03">
        <w:rPr>
          <w:sz w:val="22"/>
          <w:szCs w:val="22"/>
        </w:rPr>
        <w:t>truly was a Paradise Lost. O</w:t>
      </w:r>
      <w:r w:rsidRPr="00C71F03">
        <w:rPr>
          <w:sz w:val="22"/>
          <w:szCs w:val="22"/>
        </w:rPr>
        <w:t>ur culture would have us believe that it was some minuscule imaginary micro plot and not a fully sustainable region developed specifically for humans and their</w:t>
      </w:r>
      <w:r w:rsidR="00FE5686">
        <w:rPr>
          <w:sz w:val="22"/>
          <w:szCs w:val="22"/>
        </w:rPr>
        <w:t xml:space="preserve"> </w:t>
      </w:r>
      <w:r w:rsidR="008D5C21">
        <w:rPr>
          <w:sz w:val="22"/>
          <w:szCs w:val="22"/>
        </w:rPr>
        <w:t>loving</w:t>
      </w:r>
      <w:r w:rsidRPr="00C71F03">
        <w:rPr>
          <w:sz w:val="22"/>
          <w:szCs w:val="22"/>
        </w:rPr>
        <w:t xml:space="preserve"> Creator. </w:t>
      </w:r>
    </w:p>
    <w:p w14:paraId="237EF702" w14:textId="77777777" w:rsidR="00FE5686" w:rsidRDefault="00FE5686" w:rsidP="00FE5686">
      <w:r>
        <w:rPr>
          <w:sz w:val="22"/>
          <w:szCs w:val="22"/>
        </w:rPr>
        <w:lastRenderedPageBreak/>
        <w:t xml:space="preserve">For more Culture Contrarian articles, please see: </w:t>
      </w:r>
      <w:hyperlink r:id="rId5" w:history="1">
        <w:r>
          <w:rPr>
            <w:rStyle w:val="Hyperlink"/>
          </w:rPr>
          <w:t>Culture Contrarians</w:t>
        </w:r>
      </w:hyperlink>
    </w:p>
    <w:p w14:paraId="461CAEE9" w14:textId="77777777" w:rsidR="00FE5686" w:rsidRDefault="00FE5686" w:rsidP="00FE5686">
      <w:r>
        <w:t xml:space="preserve">For the sermon series on Genesis, please see: </w:t>
      </w:r>
      <w:hyperlink r:id="rId6" w:history="1">
        <w:r>
          <w:rPr>
            <w:rStyle w:val="Hyperlink"/>
          </w:rPr>
          <w:t>Genesis</w:t>
        </w:r>
      </w:hyperlink>
    </w:p>
    <w:p w14:paraId="1B4A72B7" w14:textId="77777777" w:rsidR="00FE5686" w:rsidRDefault="00FE5686" w:rsidP="00FE5686">
      <w:pPr>
        <w:rPr>
          <w:sz w:val="22"/>
          <w:szCs w:val="22"/>
        </w:rPr>
      </w:pPr>
      <w:r>
        <w:t>My love to you all,</w:t>
      </w:r>
    </w:p>
    <w:p w14:paraId="62520744" w14:textId="77777777" w:rsidR="00FE5686" w:rsidRDefault="00FE5686" w:rsidP="00FE5686">
      <w:pPr>
        <w:rPr>
          <w:i/>
          <w:iCs/>
          <w:sz w:val="22"/>
          <w:szCs w:val="22"/>
          <w14:ligatures w14:val="none"/>
        </w:rPr>
      </w:pPr>
      <w:r>
        <w:rPr>
          <w:i/>
          <w:iCs/>
          <w:sz w:val="22"/>
          <w:szCs w:val="22"/>
          <w14:ligatures w14:val="none"/>
        </w:rPr>
        <w:t>Dr. Marvin J. Effa</w:t>
      </w:r>
    </w:p>
    <w:p w14:paraId="7FED98C3" w14:textId="77777777" w:rsidR="00FE5686" w:rsidRDefault="00FE5686" w:rsidP="00FE5686">
      <w:pPr>
        <w:rPr>
          <w:sz w:val="22"/>
          <w:szCs w:val="22"/>
          <w14:ligatures w14:val="none"/>
        </w:rPr>
      </w:pPr>
      <w:r>
        <w:rPr>
          <w:sz w:val="22"/>
          <w:szCs w:val="22"/>
          <w14:ligatures w14:val="none"/>
        </w:rPr>
        <w:t>Bethany Bible Church and School</w:t>
      </w:r>
    </w:p>
    <w:p w14:paraId="590A619B" w14:textId="77777777" w:rsidR="00FE5686" w:rsidRDefault="00FE5686" w:rsidP="00FE5686">
      <w:pPr>
        <w:rPr>
          <w:sz w:val="22"/>
          <w:szCs w:val="22"/>
          <w14:ligatures w14:val="none"/>
        </w:rPr>
      </w:pPr>
      <w:r>
        <w:rPr>
          <w:sz w:val="22"/>
          <w:szCs w:val="22"/>
          <w14:ligatures w14:val="none"/>
        </w:rPr>
        <w:t>Treasurer, ACTS</w:t>
      </w:r>
    </w:p>
    <w:bookmarkEnd w:id="0"/>
    <w:p w14:paraId="359EF07D" w14:textId="77777777" w:rsidR="00FE5686" w:rsidRPr="00C71F03" w:rsidRDefault="00FE5686" w:rsidP="00971A9F">
      <w:pPr>
        <w:rPr>
          <w:sz w:val="22"/>
          <w:szCs w:val="22"/>
        </w:rPr>
      </w:pPr>
    </w:p>
    <w:sectPr w:rsidR="00FE5686" w:rsidRPr="00C71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162FB"/>
    <w:multiLevelType w:val="hybridMultilevel"/>
    <w:tmpl w:val="AE301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FE2050"/>
    <w:multiLevelType w:val="hybridMultilevel"/>
    <w:tmpl w:val="B01CC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98"/>
    <w:rsid w:val="00013C77"/>
    <w:rsid w:val="001C06B6"/>
    <w:rsid w:val="002C50A7"/>
    <w:rsid w:val="00372763"/>
    <w:rsid w:val="003F5098"/>
    <w:rsid w:val="004567B5"/>
    <w:rsid w:val="005D3FFA"/>
    <w:rsid w:val="007533CF"/>
    <w:rsid w:val="008215CC"/>
    <w:rsid w:val="008732CA"/>
    <w:rsid w:val="008D5C21"/>
    <w:rsid w:val="009448E0"/>
    <w:rsid w:val="00971A9F"/>
    <w:rsid w:val="00BB433A"/>
    <w:rsid w:val="00BB5D66"/>
    <w:rsid w:val="00C71F03"/>
    <w:rsid w:val="00E80F52"/>
    <w:rsid w:val="00F74C16"/>
    <w:rsid w:val="00F9538E"/>
    <w:rsid w:val="00FB10A7"/>
    <w:rsid w:val="00FE5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10F5"/>
  <w15:chartTrackingRefBased/>
  <w15:docId w15:val="{53E0E9A2-75FC-4C20-A017-0DE154856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C16"/>
    <w:pPr>
      <w:ind w:left="720"/>
      <w:contextualSpacing/>
    </w:pPr>
  </w:style>
  <w:style w:type="character" w:styleId="Hyperlink">
    <w:name w:val="Hyperlink"/>
    <w:basedOn w:val="DefaultParagraphFont"/>
    <w:uiPriority w:val="99"/>
    <w:semiHidden/>
    <w:unhideWhenUsed/>
    <w:rsid w:val="00FE568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4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mjeffa.com/menu_gen.html" TargetMode="External"/><Relationship Id="rId5" Type="http://schemas.openxmlformats.org/officeDocument/2006/relationships/hyperlink" Target="https://www.drmjeffa.com/culture.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2</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Effa</dc:creator>
  <cp:keywords/>
  <dc:description/>
  <cp:lastModifiedBy>Marvin Effa</cp:lastModifiedBy>
  <cp:revision>7</cp:revision>
  <cp:lastPrinted>2026-02-10T18:12:00Z</cp:lastPrinted>
  <dcterms:created xsi:type="dcterms:W3CDTF">2025-12-15T15:15:00Z</dcterms:created>
  <dcterms:modified xsi:type="dcterms:W3CDTF">2026-02-10T21:12:00Z</dcterms:modified>
</cp:coreProperties>
</file>